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53" w:rsidRDefault="00075253" w:rsidP="0007525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REGULAMIN KOMISJI KONKURSOWEJ</w:t>
      </w:r>
    </w:p>
    <w:p w:rsidR="00075253" w:rsidRDefault="00075253" w:rsidP="00075253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075253" w:rsidRDefault="00075253" w:rsidP="0007525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>§</w:t>
      </w:r>
      <w:r>
        <w:rPr>
          <w:rFonts w:ascii="Arial" w:eastAsia="Times New Roman" w:hAnsi="Arial" w:cs="Arial"/>
          <w:lang w:eastAsia="ar-SA"/>
        </w:rPr>
        <w:t xml:space="preserve"> 1</w:t>
      </w:r>
    </w:p>
    <w:p w:rsidR="00075253" w:rsidRDefault="00075253" w:rsidP="0007525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Zadaniem Komisji jest przeprowadzenie i rozstrzygnięcie konkursów ofert złożonych w związku z zamówieniami na wykonywanie świadczeń zdrowotnych w zakresie określonym w zarządzeniu.</w:t>
      </w:r>
    </w:p>
    <w:p w:rsidR="00075253" w:rsidRDefault="00075253" w:rsidP="00075253">
      <w:pPr>
        <w:suppressAutoHyphens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ar-SA"/>
        </w:rPr>
      </w:pPr>
    </w:p>
    <w:p w:rsidR="00075253" w:rsidRDefault="00075253" w:rsidP="0007525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>§</w:t>
      </w:r>
      <w:r>
        <w:rPr>
          <w:rFonts w:ascii="Arial" w:eastAsia="Times New Roman" w:hAnsi="Arial" w:cs="Arial"/>
          <w:lang w:eastAsia="ar-SA"/>
        </w:rPr>
        <w:t xml:space="preserve"> 2</w:t>
      </w:r>
    </w:p>
    <w:p w:rsidR="00075253" w:rsidRDefault="00075253" w:rsidP="00075253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1.</w:t>
      </w:r>
      <w:r>
        <w:rPr>
          <w:rFonts w:ascii="Arial" w:eastAsia="Times New Roman" w:hAnsi="Arial" w:cs="Arial"/>
          <w:lang w:eastAsia="ar-SA"/>
        </w:rPr>
        <w:tab/>
        <w:t>Członek Komisji Konkursowej, podlega wyłączeniu od udziału w Komisji, gdy oferentem jest:</w:t>
      </w:r>
    </w:p>
    <w:p w:rsidR="00075253" w:rsidRDefault="00075253" w:rsidP="00075253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a.</w:t>
      </w:r>
      <w:r>
        <w:rPr>
          <w:rFonts w:ascii="Arial" w:eastAsia="Times New Roman" w:hAnsi="Arial" w:cs="Arial"/>
          <w:lang w:eastAsia="ar-SA"/>
        </w:rPr>
        <w:tab/>
        <w:t>jego małżonek, krewny i powinowaty do drugiego stopnia,</w:t>
      </w:r>
    </w:p>
    <w:p w:rsidR="00075253" w:rsidRDefault="00075253" w:rsidP="00075253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b.</w:t>
      </w:r>
      <w:r>
        <w:rPr>
          <w:rFonts w:ascii="Arial" w:eastAsia="Times New Roman" w:hAnsi="Arial" w:cs="Arial"/>
          <w:lang w:eastAsia="ar-SA"/>
        </w:rPr>
        <w:tab/>
        <w:t>osoba związana z nim z tytułu przysposobienia, opieki lub kurateli,</w:t>
      </w:r>
    </w:p>
    <w:p w:rsidR="00075253" w:rsidRDefault="00075253" w:rsidP="00075253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c.</w:t>
      </w:r>
      <w:r>
        <w:rPr>
          <w:rFonts w:ascii="Arial" w:eastAsia="Times New Roman" w:hAnsi="Arial" w:cs="Arial"/>
          <w:lang w:eastAsia="ar-SA"/>
        </w:rPr>
        <w:tab/>
        <w:t>osoba pozostająca wobec niego w stosunku nadrzędności służbowej,</w:t>
      </w:r>
    </w:p>
    <w:p w:rsidR="00075253" w:rsidRDefault="00075253" w:rsidP="00075253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d.</w:t>
      </w:r>
      <w:r>
        <w:rPr>
          <w:rFonts w:ascii="Arial" w:eastAsia="Times New Roman" w:hAnsi="Arial" w:cs="Arial"/>
          <w:lang w:eastAsia="ar-SA"/>
        </w:rPr>
        <w:tab/>
        <w:t>osoba, której małżonek, krewny i powinowaty do drugiego stopnia albo osoba związana z nią z tytułu przysposobienia, opieki lub kurateli pozostaje wobec niego w stosunku nadrzędności służbowej.</w:t>
      </w:r>
    </w:p>
    <w:p w:rsidR="00075253" w:rsidRDefault="00075253" w:rsidP="00075253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2.</w:t>
      </w:r>
      <w:r>
        <w:rPr>
          <w:rFonts w:ascii="Arial" w:eastAsia="Times New Roman" w:hAnsi="Arial" w:cs="Arial"/>
          <w:lang w:eastAsia="ar-SA"/>
        </w:rPr>
        <w:tab/>
        <w:t>Wzór oświadczenia osób wchodzących w skład Komisji określa załącznik nr 1 do Regulaminu Komisji Konkursowej.</w:t>
      </w:r>
    </w:p>
    <w:p w:rsidR="00075253" w:rsidRDefault="00075253" w:rsidP="00075253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3.</w:t>
      </w:r>
      <w:r>
        <w:rPr>
          <w:rFonts w:ascii="Arial" w:eastAsia="Times New Roman" w:hAnsi="Arial" w:cs="Arial"/>
          <w:lang w:eastAsia="ar-SA"/>
        </w:rPr>
        <w:tab/>
        <w:t>Oświadczenia, o których mowa w ust. 2 członkowie Komisji składają po przeprowadzeniu uzyskaniu danych oferentów uczestniczących w postepowaniu konkursowym, tj. po czynnościach Komisji wynikających z § 4 ust 1 i 2.</w:t>
      </w:r>
    </w:p>
    <w:p w:rsidR="00075253" w:rsidRDefault="00075253" w:rsidP="00075253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ar-SA"/>
        </w:rPr>
      </w:pPr>
    </w:p>
    <w:p w:rsidR="00075253" w:rsidRDefault="00075253" w:rsidP="0007525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>§</w:t>
      </w:r>
      <w:r>
        <w:rPr>
          <w:rFonts w:ascii="Arial" w:eastAsia="Times New Roman" w:hAnsi="Arial" w:cs="Arial"/>
          <w:lang w:eastAsia="ar-SA"/>
        </w:rPr>
        <w:t xml:space="preserve"> 3</w:t>
      </w:r>
    </w:p>
    <w:p w:rsidR="00075253" w:rsidRDefault="00075253" w:rsidP="00075253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Komisja Konkursowa pracuje na posiedzeniach zamkniętych bez udziału Oferentów, za wyjątkiem czynności wymienionych w § 4 pkt. 1, 2, 3, </w:t>
      </w:r>
    </w:p>
    <w:p w:rsidR="00075253" w:rsidRDefault="00075253" w:rsidP="00075253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 toku prac Komisja Konkursowa uwzględnia szczegółowe warunki konkursu wprowadzone zarządzeniem Dyrektora w związku z niniejszym postępowaniem konkursowym. </w:t>
      </w:r>
    </w:p>
    <w:p w:rsidR="00075253" w:rsidRDefault="00075253" w:rsidP="00075253">
      <w:pPr>
        <w:suppressAutoHyphens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ar-SA"/>
        </w:rPr>
      </w:pPr>
    </w:p>
    <w:p w:rsidR="00075253" w:rsidRDefault="00075253" w:rsidP="0007525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>§</w:t>
      </w:r>
      <w:r>
        <w:rPr>
          <w:rFonts w:ascii="Arial" w:eastAsia="Times New Roman" w:hAnsi="Arial" w:cs="Arial"/>
          <w:lang w:eastAsia="ar-SA"/>
        </w:rPr>
        <w:t xml:space="preserve"> 4</w:t>
      </w:r>
    </w:p>
    <w:p w:rsidR="00075253" w:rsidRDefault="00075253" w:rsidP="0007525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 chwilą rozpoczęcia prac związanych z przeprowadzeniem poszczególnych konkursów na określony zakres świadczeń zdrowotnych, objętych zamówieniami wymienionymi w § 1 regulaminu, Komisja dokonuje kolejno następujących czynności:</w:t>
      </w:r>
    </w:p>
    <w:p w:rsidR="00075253" w:rsidRDefault="00075253" w:rsidP="0007525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stwierdza prawidłowość ogłoszenia Konkursu oraz liczbę otrzymanych ofert;</w:t>
      </w:r>
    </w:p>
    <w:p w:rsidR="00075253" w:rsidRDefault="00075253" w:rsidP="0007525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otwiera koperty z ofertami i ustala, czy zawierają dokumenty niezbędne do dokonania oceny formalnej;</w:t>
      </w:r>
    </w:p>
    <w:p w:rsidR="00075253" w:rsidRDefault="00075253" w:rsidP="0007525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przyjmuje wyjaśnienia,</w:t>
      </w:r>
    </w:p>
    <w:p w:rsidR="00075253" w:rsidRDefault="00075253" w:rsidP="0007525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informuje</w:t>
      </w:r>
    </w:p>
    <w:p w:rsidR="00075253" w:rsidRDefault="00075253" w:rsidP="0007525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odrzuca oferty: </w:t>
      </w:r>
    </w:p>
    <w:p w:rsidR="00075253" w:rsidRDefault="00075253" w:rsidP="00075253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1)  złożone po terminie;</w:t>
      </w:r>
    </w:p>
    <w:p w:rsidR="00075253" w:rsidRDefault="00075253" w:rsidP="0007525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zawierające nieprawdziwe informacje;</w:t>
      </w:r>
    </w:p>
    <w:p w:rsidR="00075253" w:rsidRDefault="00075253" w:rsidP="0007525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jeżeli Oferent nie określił przedmiotu oferty lub nie podał proponowanej liczby lub ceny świadczeń opieki zdrowotnej;</w:t>
      </w:r>
    </w:p>
    <w:p w:rsidR="00075253" w:rsidRDefault="00075253" w:rsidP="0007525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jeżeli zawierają rażąco niską cenę w stosunku do przedmiotu zamówienia;</w:t>
      </w:r>
    </w:p>
    <w:p w:rsidR="00075253" w:rsidRDefault="00075253" w:rsidP="0007525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jeżeli są nieważne na podstawie odrębnych przepisów;</w:t>
      </w:r>
    </w:p>
    <w:p w:rsidR="00075253" w:rsidRDefault="00075253" w:rsidP="0007525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jeżeli Oferent złożył ofertę alternatywną;</w:t>
      </w:r>
    </w:p>
    <w:p w:rsidR="00075253" w:rsidRDefault="00075253" w:rsidP="0007525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jeżeli Oferent lub oferty nie spełniają wymaganych warunków określonych w przepisach prawa oraz warunków określonych przez Udzielającego zamówienia w SWKO</w:t>
      </w:r>
    </w:p>
    <w:p w:rsidR="00075253" w:rsidRDefault="00075253" w:rsidP="0007525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jeżeli nie są  złożone na formularzu udostępnionym przez Udzielającego Zamówienia</w:t>
      </w:r>
    </w:p>
    <w:p w:rsidR="00075253" w:rsidRDefault="00075253" w:rsidP="00075253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 </w:t>
      </w:r>
      <w:r>
        <w:rPr>
          <w:rFonts w:ascii="Arial" w:eastAsia="Calibri" w:hAnsi="Arial" w:cs="Arial"/>
          <w:lang w:eastAsia="ar-SA"/>
        </w:rPr>
        <w:t xml:space="preserve">przypadku, gdy Oferent nie przedstawi wszystkich wymaganych dokumentów lub gdy oferta zawierać będzie braki formalne komisja wzywa Oferenta do ich usunięcia tych braków w wyznaczonym terminie pod rygorem odrzucenia oferty. </w:t>
      </w:r>
    </w:p>
    <w:p w:rsidR="00075253" w:rsidRDefault="00075253" w:rsidP="00075253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ogłasza Oferentom ustalenia wynikające z czynności wymienionych w pkt., 3 i 4; na tablicy ogłoszeń w siedzibie Udzielającego zamówienie</w:t>
      </w:r>
    </w:p>
    <w:p w:rsidR="00075253" w:rsidRDefault="00075253" w:rsidP="00075253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wybiera najkorzystniejszą lub najkorzystniejsze oferty albo nie przyjmuje żadnej z ofert.</w:t>
      </w:r>
    </w:p>
    <w:p w:rsidR="00075253" w:rsidRDefault="00075253" w:rsidP="00075253">
      <w:pPr>
        <w:suppressAutoHyphens/>
        <w:spacing w:after="0" w:line="240" w:lineRule="auto"/>
        <w:rPr>
          <w:rFonts w:ascii="Arial" w:eastAsia="Times New Roman" w:hAnsi="Arial" w:cs="Arial"/>
          <w:sz w:val="24"/>
          <w:lang w:eastAsia="ar-SA"/>
        </w:rPr>
      </w:pPr>
    </w:p>
    <w:p w:rsidR="00075253" w:rsidRDefault="00075253" w:rsidP="0007525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>§</w:t>
      </w:r>
      <w:r>
        <w:rPr>
          <w:rFonts w:ascii="Arial" w:eastAsia="Times New Roman" w:hAnsi="Arial" w:cs="Arial"/>
          <w:lang w:eastAsia="ar-SA"/>
        </w:rPr>
        <w:t xml:space="preserve"> 5</w:t>
      </w:r>
    </w:p>
    <w:p w:rsidR="00075253" w:rsidRDefault="00075253" w:rsidP="0007525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1. Dyrektor unieważnia postępowanie konkursowe, gdy:</w:t>
      </w:r>
    </w:p>
    <w:p w:rsidR="00075253" w:rsidRDefault="00075253" w:rsidP="00075253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1) nie wpłynęła żadna oferta;</w:t>
      </w:r>
    </w:p>
    <w:p w:rsidR="00075253" w:rsidRDefault="00075253" w:rsidP="00075253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2) wpłynęła jedna oferta niepodlegająca odrzuceniu, z zastrzeżeniem ust. 2;</w:t>
      </w:r>
    </w:p>
    <w:p w:rsidR="00075253" w:rsidRDefault="00075253" w:rsidP="00075253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3) odrzucono wszystkie oferty;</w:t>
      </w:r>
    </w:p>
    <w:p w:rsidR="00075253" w:rsidRDefault="00075253" w:rsidP="00075253">
      <w:pPr>
        <w:tabs>
          <w:tab w:val="left" w:pos="426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4) kwota najkorzystniejszej oferty przewyższa kwotę, którą Udzielający zamówienie przeznaczył na finansowanie świadczeń opieki zdrowotnej w danym konkursie;</w:t>
      </w:r>
    </w:p>
    <w:p w:rsidR="00075253" w:rsidRDefault="00075253" w:rsidP="00075253">
      <w:pPr>
        <w:tabs>
          <w:tab w:val="left" w:pos="426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5) nastąpiła istotna zmiana okoliczności powodująca, że prowadzenie postępowania lub zawarcie umowy nie leży w interesie ubezpieczonych, czego nie można było wcześniej przewidzieć.</w:t>
      </w:r>
    </w:p>
    <w:p w:rsidR="00075253" w:rsidRDefault="00075253" w:rsidP="00075253">
      <w:p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2. Jeżeli w toku konkursu ofert wpłynęła tylko jedna oferta niepodlegająca odrzuceniu, komisja może przyjąć tę ofertę, gdy; nie wpłynęły oferty złożone po terminie, oraz istnieją wskazania  że na ogłoszony ponownie na tych samych warunkach konkurs ofert nie wpłynie więcej ofert.</w:t>
      </w:r>
    </w:p>
    <w:p w:rsidR="00075253" w:rsidRDefault="00075253" w:rsidP="00075253">
      <w:p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075253" w:rsidRDefault="00075253" w:rsidP="0007525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>§</w:t>
      </w:r>
      <w:r>
        <w:rPr>
          <w:rFonts w:ascii="Arial" w:eastAsia="Times New Roman" w:hAnsi="Arial" w:cs="Arial"/>
          <w:lang w:eastAsia="ar-SA"/>
        </w:rPr>
        <w:t xml:space="preserve"> 6</w:t>
      </w:r>
    </w:p>
    <w:p w:rsidR="00075253" w:rsidRDefault="00075253" w:rsidP="0007525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 przebiegu przeprowadzonych konkursów Komisja sporządza protokół, który powinien zawierać:</w:t>
      </w:r>
    </w:p>
    <w:p w:rsidR="00075253" w:rsidRDefault="00075253" w:rsidP="00075253">
      <w:pPr>
        <w:numPr>
          <w:ilvl w:val="0"/>
          <w:numId w:val="4"/>
        </w:numPr>
        <w:tabs>
          <w:tab w:val="num" w:pos="284"/>
          <w:tab w:val="left" w:pos="360"/>
        </w:tabs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oznaczenie konkursu poprzez wskazanie przedmiotu zamówienia oraz określenie miejsca i czasu konkursu,</w:t>
      </w:r>
    </w:p>
    <w:p w:rsidR="00075253" w:rsidRDefault="00075253" w:rsidP="00075253">
      <w:pPr>
        <w:numPr>
          <w:ilvl w:val="0"/>
          <w:numId w:val="4"/>
        </w:numPr>
        <w:tabs>
          <w:tab w:val="num" w:pos="284"/>
          <w:tab w:val="left" w:pos="360"/>
        </w:tabs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imiona i nazwiska członków Komisji Konkursowej,</w:t>
      </w:r>
    </w:p>
    <w:p w:rsidR="00075253" w:rsidRDefault="00075253" w:rsidP="00075253">
      <w:pPr>
        <w:numPr>
          <w:ilvl w:val="0"/>
          <w:numId w:val="4"/>
        </w:numPr>
        <w:tabs>
          <w:tab w:val="num" w:pos="284"/>
          <w:tab w:val="left" w:pos="360"/>
        </w:tabs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liczbę zgłoszonych ofert,</w:t>
      </w:r>
    </w:p>
    <w:p w:rsidR="00075253" w:rsidRDefault="00075253" w:rsidP="00075253">
      <w:pPr>
        <w:numPr>
          <w:ilvl w:val="0"/>
          <w:numId w:val="4"/>
        </w:numPr>
        <w:tabs>
          <w:tab w:val="num" w:pos="284"/>
          <w:tab w:val="left" w:pos="360"/>
        </w:tabs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wskazanie ofert nie odpowiadających warunkom udziału w danym konkursie i podlegających odrzuceniu lub zgłoszonych po terminie,</w:t>
      </w:r>
    </w:p>
    <w:p w:rsidR="00075253" w:rsidRDefault="00075253" w:rsidP="00075253">
      <w:pPr>
        <w:numPr>
          <w:ilvl w:val="0"/>
          <w:numId w:val="4"/>
        </w:numPr>
        <w:tabs>
          <w:tab w:val="num" w:pos="284"/>
          <w:tab w:val="left" w:pos="360"/>
        </w:tabs>
        <w:suppressAutoHyphens/>
        <w:autoSpaceDE w:val="0"/>
        <w:spacing w:after="0" w:line="240" w:lineRule="auto"/>
        <w:ind w:left="64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informację o wezwaniu</w:t>
      </w:r>
      <w:r>
        <w:rPr>
          <w:rFonts w:ascii="Arial" w:eastAsia="Calibri" w:hAnsi="Arial" w:cs="Arial"/>
          <w:lang w:eastAsia="ar-SA"/>
        </w:rPr>
        <w:t xml:space="preserve"> Oferenta do uzupełnienie oferty lub usunięcia braków w wyznaczonym terminie. </w:t>
      </w:r>
    </w:p>
    <w:p w:rsidR="00075253" w:rsidRDefault="00075253" w:rsidP="00075253">
      <w:pPr>
        <w:numPr>
          <w:ilvl w:val="0"/>
          <w:numId w:val="4"/>
        </w:numPr>
        <w:tabs>
          <w:tab w:val="num" w:pos="284"/>
          <w:tab w:val="left" w:pos="360"/>
        </w:tabs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informacje o ewentualnym wpłynięciu protestów,</w:t>
      </w:r>
    </w:p>
    <w:p w:rsidR="00075253" w:rsidRDefault="00075253" w:rsidP="00075253">
      <w:pPr>
        <w:numPr>
          <w:ilvl w:val="0"/>
          <w:numId w:val="4"/>
        </w:numPr>
        <w:tabs>
          <w:tab w:val="num" w:pos="284"/>
          <w:tab w:val="left" w:pos="360"/>
        </w:tabs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informację o wystąpieniu z wnioskiem o unieważnienie rozstrzygnięcia,</w:t>
      </w:r>
    </w:p>
    <w:p w:rsidR="00075253" w:rsidRDefault="00075253" w:rsidP="00075253">
      <w:pPr>
        <w:numPr>
          <w:ilvl w:val="0"/>
          <w:numId w:val="4"/>
        </w:numPr>
        <w:tabs>
          <w:tab w:val="num" w:pos="284"/>
          <w:tab w:val="left" w:pos="360"/>
        </w:tabs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wskazanie najkorzystniejszej dla Udzielającego zamówienia oferty albo stwierdzenie, że żadna z ofert nie została przyjęta wraz z uzasadnieniem</w:t>
      </w:r>
    </w:p>
    <w:p w:rsidR="00075253" w:rsidRDefault="00075253" w:rsidP="00075253">
      <w:pPr>
        <w:numPr>
          <w:ilvl w:val="0"/>
          <w:numId w:val="4"/>
        </w:numPr>
        <w:tabs>
          <w:tab w:val="num" w:pos="284"/>
          <w:tab w:val="left" w:pos="360"/>
        </w:tabs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wzmiankę o odczytaniu protokołu,</w:t>
      </w:r>
    </w:p>
    <w:p w:rsidR="00075253" w:rsidRDefault="00075253" w:rsidP="00075253">
      <w:pPr>
        <w:numPr>
          <w:ilvl w:val="0"/>
          <w:numId w:val="4"/>
        </w:numPr>
        <w:tabs>
          <w:tab w:val="num" w:pos="284"/>
          <w:tab w:val="left" w:pos="360"/>
        </w:tabs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podpisy członków danej Komisji.</w:t>
      </w:r>
    </w:p>
    <w:p w:rsidR="00075253" w:rsidRDefault="00075253" w:rsidP="00075253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0"/>
          <w:szCs w:val="10"/>
          <w:lang w:eastAsia="ar-SA"/>
        </w:rPr>
      </w:pPr>
    </w:p>
    <w:p w:rsidR="00075253" w:rsidRDefault="00075253" w:rsidP="0007525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>§</w:t>
      </w:r>
      <w:r>
        <w:rPr>
          <w:rFonts w:ascii="Arial" w:eastAsia="Times New Roman" w:hAnsi="Arial" w:cs="Arial"/>
          <w:lang w:eastAsia="ar-SA"/>
        </w:rPr>
        <w:t xml:space="preserve"> 7</w:t>
      </w:r>
    </w:p>
    <w:p w:rsidR="00075253" w:rsidRDefault="00075253" w:rsidP="0007525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Przy wyborze ofert Komisja Konkursowa bierze pod uwagę kryteria zawarte  w Szczegółowych Warunkach Konkursów Ofert.</w:t>
      </w:r>
    </w:p>
    <w:p w:rsidR="00075253" w:rsidRDefault="00075253" w:rsidP="0007525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>§</w:t>
      </w:r>
      <w:r>
        <w:rPr>
          <w:rFonts w:ascii="Arial" w:eastAsia="Times New Roman" w:hAnsi="Arial" w:cs="Arial"/>
          <w:lang w:eastAsia="ar-SA"/>
        </w:rPr>
        <w:t xml:space="preserve"> 8</w:t>
      </w:r>
    </w:p>
    <w:p w:rsidR="00075253" w:rsidRDefault="00075253" w:rsidP="00075253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 toku postępowania konkursowego na udzielanie świadczeń opieki zdrowotnej, do czasu zakończenia postępowania, Komisja przyjmuje i rozstrzyga umotywowane protesty w terminie 7 dni roboczych od dnia dokonania zaskarżonej czynności.</w:t>
      </w:r>
    </w:p>
    <w:p w:rsidR="00075253" w:rsidRDefault="00075253" w:rsidP="00075253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Protest podlega rozpoznaniu, jeżeli został złożony przez Oferenta na piśmie, w toku danego postępowania konkursowego, jednakże przed rozstrzygnięciem konkursu.</w:t>
      </w:r>
    </w:p>
    <w:p w:rsidR="00075253" w:rsidRDefault="00075253" w:rsidP="00075253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Do czasu rozpatrzenia protestu postępowanie w sprawie zawarcia umowy o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Calibri" w:hAnsi="Arial" w:cs="Arial"/>
          <w:lang w:eastAsia="ar-SA"/>
        </w:rPr>
        <w:t>udzielanie świadczeń opieki zdrowotnej ulega zawieszeniu, chyba że z treści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Calibri" w:hAnsi="Arial" w:cs="Arial"/>
          <w:lang w:eastAsia="ar-SA"/>
        </w:rPr>
        <w:t>protestu wynika, że jest on oczywiście bezzasadny.</w:t>
      </w:r>
    </w:p>
    <w:p w:rsidR="00075253" w:rsidRDefault="00075253" w:rsidP="00075253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Komisja rozpatruje i rozstrzyga protest w ciągu 7 dni od dnia jego otrzymania i udziela pisemnej odpowiedzi składającemu protest. Nieuwzględnienie protestu wymaga uzasadnienia.</w:t>
      </w:r>
    </w:p>
    <w:p w:rsidR="00075253" w:rsidRDefault="00075253" w:rsidP="00075253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Protest złożony po terminie nie podlega rozpatrzeniu.</w:t>
      </w:r>
    </w:p>
    <w:p w:rsidR="00075253" w:rsidRDefault="00075253" w:rsidP="00075253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Informację o wniesieniu protestu i jego rozstrzygnięciu niezwłocznie zamieszcza się na tablicy ogłoszeń</w:t>
      </w:r>
      <w:r w:rsidR="00175E87">
        <w:rPr>
          <w:rFonts w:ascii="Arial" w:eastAsia="Calibri" w:hAnsi="Arial" w:cs="Arial"/>
          <w:lang w:eastAsia="ar-SA"/>
        </w:rPr>
        <w:t xml:space="preserve"> w Dziale Eksploatacyjno- Zaopatrzeniowym</w:t>
      </w:r>
      <w:r>
        <w:rPr>
          <w:rFonts w:ascii="Arial" w:eastAsia="Calibri" w:hAnsi="Arial" w:cs="Arial"/>
          <w:lang w:eastAsia="ar-SA"/>
        </w:rPr>
        <w:t xml:space="preserve"> ora</w:t>
      </w:r>
      <w:r w:rsidR="00FC7D82">
        <w:rPr>
          <w:rFonts w:ascii="Arial" w:eastAsia="Calibri" w:hAnsi="Arial" w:cs="Arial"/>
          <w:lang w:eastAsia="ar-SA"/>
        </w:rPr>
        <w:t>z na stronie internetowej Szpitala</w:t>
      </w:r>
    </w:p>
    <w:p w:rsidR="00075253" w:rsidRDefault="00075253" w:rsidP="00075253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 przypadku uwzględnienia protestu komisja powtarza zaskarżoną czynność.</w:t>
      </w:r>
    </w:p>
    <w:p w:rsidR="00075253" w:rsidRDefault="00075253" w:rsidP="00075253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075253" w:rsidRDefault="00075253" w:rsidP="00075253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075253" w:rsidRDefault="00075253" w:rsidP="0007525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lastRenderedPageBreak/>
        <w:t>§</w:t>
      </w:r>
      <w:r>
        <w:rPr>
          <w:rFonts w:ascii="Arial" w:eastAsia="Times New Roman" w:hAnsi="Arial" w:cs="Arial"/>
          <w:lang w:eastAsia="ar-SA"/>
        </w:rPr>
        <w:t xml:space="preserve"> 9</w:t>
      </w:r>
    </w:p>
    <w:p w:rsidR="00075253" w:rsidRDefault="00075253" w:rsidP="00075253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Komisja Konkursowa niezwłocznie zawiadamia Oferentów uczestniczących w poszczególnych konkursach o ich zakończeniu na piśmi</w:t>
      </w:r>
      <w:r w:rsidR="00FC7D82">
        <w:rPr>
          <w:rFonts w:ascii="Arial" w:eastAsia="Times New Roman" w:hAnsi="Arial" w:cs="Arial"/>
          <w:lang w:eastAsia="ar-SA"/>
        </w:rPr>
        <w:t>e, a stronie internetowej Szpitala</w:t>
      </w:r>
      <w:r>
        <w:rPr>
          <w:rFonts w:ascii="Arial" w:eastAsia="Times New Roman" w:hAnsi="Arial" w:cs="Arial"/>
          <w:lang w:eastAsia="ar-SA"/>
        </w:rPr>
        <w:t xml:space="preserve"> i tablicy ogł</w:t>
      </w:r>
      <w:r w:rsidR="00FC7D82">
        <w:rPr>
          <w:rFonts w:ascii="Arial" w:eastAsia="Times New Roman" w:hAnsi="Arial" w:cs="Arial"/>
          <w:lang w:eastAsia="ar-SA"/>
        </w:rPr>
        <w:t>oszeń w siedzibie Zamawiającego w Dziale Eksploatacyjno-Zaopatrzeniowym</w:t>
      </w:r>
    </w:p>
    <w:p w:rsidR="00075253" w:rsidRDefault="00075253" w:rsidP="00075253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Informacje uzyskane przez członków Komisji Konkursowej w toku postępowania konkursowego stanowią tajemnicą służbową.</w:t>
      </w:r>
    </w:p>
    <w:p w:rsidR="00075253" w:rsidRDefault="00075253" w:rsidP="00075253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075253" w:rsidRDefault="00075253" w:rsidP="0007525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>§</w:t>
      </w:r>
      <w:r>
        <w:rPr>
          <w:rFonts w:ascii="Arial" w:eastAsia="Times New Roman" w:hAnsi="Arial" w:cs="Arial"/>
          <w:lang w:eastAsia="ar-SA"/>
        </w:rPr>
        <w:t xml:space="preserve"> 10</w:t>
      </w:r>
    </w:p>
    <w:p w:rsidR="00075253" w:rsidRDefault="00075253" w:rsidP="0007525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 zakończeniu każdego konkursu Komisja Konkursowa złożone oferty wraz z kopertami umieszcza w kopercie zbiorczej, załącza do sporządzonego protokołu.</w:t>
      </w:r>
    </w:p>
    <w:p w:rsidR="00AC07B5" w:rsidRDefault="00AC07B5" w:rsidP="00AC07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C07B5" w:rsidRDefault="00AC07B5" w:rsidP="00AC07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 xml:space="preserve">Z-ca Dyrektora </w:t>
      </w:r>
      <w:proofErr w:type="spellStart"/>
      <w:r>
        <w:rPr>
          <w:rFonts w:ascii="Times New Roman" w:hAnsi="Times New Roman" w:cs="Times New Roman"/>
          <w:sz w:val="20"/>
          <w:szCs w:val="20"/>
        </w:rPr>
        <w:t>ds.Lecznictwa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07B5" w:rsidRDefault="00AC07B5" w:rsidP="00AC07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Samodzielnego Publicznego </w:t>
      </w:r>
    </w:p>
    <w:p w:rsidR="00AC07B5" w:rsidRDefault="00AC07B5" w:rsidP="00AC07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Zespołu Opieki Zdrowotnej </w:t>
      </w:r>
    </w:p>
    <w:p w:rsidR="00AC07B5" w:rsidRDefault="00AC07B5" w:rsidP="00AC07B5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Hrubieszowie</w:t>
      </w:r>
    </w:p>
    <w:p w:rsidR="00AC07B5" w:rsidRDefault="00AC07B5" w:rsidP="00AC07B5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/Podpis nieczytelny/</w:t>
      </w:r>
    </w:p>
    <w:p w:rsidR="00AC07B5" w:rsidRDefault="00AC07B5" w:rsidP="00AC07B5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Lek.med.Celina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Dąbrowska- </w:t>
      </w:r>
      <w:proofErr w:type="spellStart"/>
      <w:r>
        <w:rPr>
          <w:rFonts w:ascii="Times New Roman" w:hAnsi="Times New Roman" w:cs="Times New Roman"/>
          <w:sz w:val="18"/>
          <w:szCs w:val="18"/>
        </w:rPr>
        <w:t>Mirocka</w:t>
      </w:r>
      <w:proofErr w:type="spellEnd"/>
    </w:p>
    <w:bookmarkEnd w:id="0"/>
    <w:p w:rsidR="000E4C50" w:rsidRDefault="000E4C50" w:rsidP="00AC07B5">
      <w:pPr>
        <w:jc w:val="right"/>
      </w:pPr>
    </w:p>
    <w:sectPr w:rsidR="000E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12"/>
    <w:rsid w:val="00075253"/>
    <w:rsid w:val="000E4C50"/>
    <w:rsid w:val="00175E87"/>
    <w:rsid w:val="00504D12"/>
    <w:rsid w:val="00AC07B5"/>
    <w:rsid w:val="00F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Dell</cp:lastModifiedBy>
  <cp:revision>5</cp:revision>
  <dcterms:created xsi:type="dcterms:W3CDTF">2016-04-27T12:13:00Z</dcterms:created>
  <dcterms:modified xsi:type="dcterms:W3CDTF">2019-02-18T09:58:00Z</dcterms:modified>
</cp:coreProperties>
</file>