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65" w:rsidRDefault="005E1A65" w:rsidP="005E1A65">
      <w:pPr>
        <w:jc w:val="right"/>
        <w:rPr>
          <w:sz w:val="24"/>
          <w:szCs w:val="24"/>
        </w:rPr>
      </w:pPr>
      <w:r>
        <w:rPr>
          <w:sz w:val="24"/>
          <w:szCs w:val="24"/>
        </w:rPr>
        <w:t>Projekt umowy</w:t>
      </w:r>
    </w:p>
    <w:p w:rsidR="005E1A65" w:rsidRDefault="005E1A65" w:rsidP="005E1A65">
      <w:pPr>
        <w:jc w:val="right"/>
        <w:rPr>
          <w:b/>
          <w:sz w:val="24"/>
          <w:szCs w:val="24"/>
        </w:rPr>
      </w:pPr>
    </w:p>
    <w:p w:rsidR="005E1A65" w:rsidRDefault="005E1A65" w:rsidP="005E1A65">
      <w:pPr>
        <w:jc w:val="center"/>
        <w:rPr>
          <w:b/>
          <w:sz w:val="24"/>
          <w:szCs w:val="24"/>
        </w:rPr>
      </w:pPr>
    </w:p>
    <w:p w:rsidR="005E1A65" w:rsidRDefault="005E1A65" w:rsidP="005E1A65">
      <w:pPr>
        <w:jc w:val="center"/>
        <w:rPr>
          <w:b/>
          <w:sz w:val="24"/>
          <w:szCs w:val="24"/>
        </w:rPr>
      </w:pPr>
    </w:p>
    <w:p w:rsidR="005E1A65" w:rsidRDefault="005E1A65" w:rsidP="005E1A65">
      <w:pPr>
        <w:jc w:val="center"/>
        <w:rPr>
          <w:b/>
          <w:sz w:val="24"/>
          <w:szCs w:val="24"/>
        </w:rPr>
      </w:pPr>
    </w:p>
    <w:p w:rsidR="005E1A65" w:rsidRDefault="005E1A65" w:rsidP="005E1A65">
      <w:pPr>
        <w:jc w:val="center"/>
        <w:rPr>
          <w:b/>
          <w:sz w:val="24"/>
          <w:szCs w:val="24"/>
        </w:rPr>
      </w:pPr>
    </w:p>
    <w:p w:rsidR="005E1A65" w:rsidRDefault="005E1A65" w:rsidP="005E1A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NA WYKONYWANIE BADAŃ Z ZAKRESU DIAGNOSTYKI OBRAZOWEJ REZONANS MAGNETYCZNY (MR)</w:t>
      </w:r>
    </w:p>
    <w:p w:rsidR="005E1A65" w:rsidRDefault="005E1A65" w:rsidP="005E1A65">
      <w:pPr>
        <w:jc w:val="center"/>
        <w:rPr>
          <w:b/>
          <w:sz w:val="24"/>
          <w:szCs w:val="24"/>
        </w:rPr>
      </w:pPr>
    </w:p>
    <w:p w:rsidR="005E1A65" w:rsidRDefault="005E1A65" w:rsidP="005E1A65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w ………………….. w dniu …….. r.</w:t>
      </w:r>
    </w:p>
    <w:p w:rsidR="005E1A65" w:rsidRDefault="005E1A65" w:rsidP="005E1A65">
      <w:pPr>
        <w:jc w:val="center"/>
        <w:rPr>
          <w:sz w:val="24"/>
          <w:szCs w:val="24"/>
        </w:rPr>
      </w:pPr>
    </w:p>
    <w:p w:rsidR="005E1A65" w:rsidRDefault="005E1A65" w:rsidP="005E1A65">
      <w:pPr>
        <w:rPr>
          <w:sz w:val="24"/>
          <w:szCs w:val="24"/>
        </w:rPr>
      </w:pPr>
      <w:r>
        <w:rPr>
          <w:sz w:val="24"/>
          <w:szCs w:val="24"/>
        </w:rPr>
        <w:t>pomiędzy</w:t>
      </w:r>
    </w:p>
    <w:p w:rsidR="005E1A65" w:rsidRDefault="005E1A65" w:rsidP="005E1A65">
      <w:pPr>
        <w:jc w:val="both"/>
        <w:rPr>
          <w:sz w:val="24"/>
          <w:szCs w:val="24"/>
        </w:rPr>
      </w:pPr>
    </w:p>
    <w:p w:rsidR="005E1A65" w:rsidRDefault="005E1A65" w:rsidP="005E1A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Samodzielnym Publicznym Zespołem Opieki Zdrowotnej, z siedzibą w Hrubieszowie</w:t>
      </w:r>
      <w:r>
        <w:rPr>
          <w:sz w:val="24"/>
          <w:szCs w:val="24"/>
        </w:rPr>
        <w:t xml:space="preserve"> przy ul. Piłsudskiego 11, 22-500 Hrubieszów, zarejestrowanym w Sądzie Rejonowym Lublin-Wschód w Lublinie z siedzibą w Świdniku, VI Wydział Gospodarczy Krajowego Rejestru Sądowego nr KRS 0000062013, NIP 919-15-17-717, zarejestrowany w rejestrze podmiotów prowadzących działalność leczniczą prowadzonym przez Wojewodę Lubelskiego pod numerem  000000002977,  zwanym w treści umowy </w:t>
      </w:r>
      <w:r>
        <w:rPr>
          <w:b/>
          <w:sz w:val="24"/>
          <w:szCs w:val="24"/>
        </w:rPr>
        <w:t>Udzielającym Zamówienia</w:t>
      </w:r>
      <w:r>
        <w:rPr>
          <w:sz w:val="24"/>
          <w:szCs w:val="24"/>
        </w:rPr>
        <w:t>, reprezentowanym przez:</w:t>
      </w:r>
    </w:p>
    <w:p w:rsidR="005E1A65" w:rsidRDefault="005E1A65" w:rsidP="005E1A65">
      <w:pPr>
        <w:jc w:val="both"/>
        <w:rPr>
          <w:sz w:val="24"/>
          <w:szCs w:val="24"/>
        </w:rPr>
      </w:pPr>
    </w:p>
    <w:p w:rsidR="005E1A65" w:rsidRDefault="005E1A65" w:rsidP="005E1A6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lek. med. Zofia Laskowska-Kotowska</w:t>
      </w:r>
      <w:r>
        <w:rPr>
          <w:sz w:val="24"/>
          <w:szCs w:val="24"/>
        </w:rPr>
        <w:t xml:space="preserve"> – Dyrektor</w:t>
      </w:r>
    </w:p>
    <w:p w:rsidR="005E1A65" w:rsidRDefault="005E1A65" w:rsidP="005E1A6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mgr Anna Pietrzyk</w:t>
      </w:r>
      <w:r>
        <w:rPr>
          <w:sz w:val="24"/>
          <w:szCs w:val="24"/>
        </w:rPr>
        <w:t xml:space="preserve"> – Główny Księgowy</w:t>
      </w:r>
    </w:p>
    <w:p w:rsidR="005E1A65" w:rsidRDefault="005E1A65" w:rsidP="005E1A65">
      <w:pPr>
        <w:jc w:val="both"/>
        <w:rPr>
          <w:sz w:val="24"/>
          <w:szCs w:val="24"/>
        </w:rPr>
      </w:pPr>
    </w:p>
    <w:p w:rsidR="005E1A65" w:rsidRDefault="005E1A65" w:rsidP="005E1A65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E1A65" w:rsidRDefault="005E1A65" w:rsidP="005E1A65">
      <w:pPr>
        <w:jc w:val="both"/>
        <w:rPr>
          <w:sz w:val="24"/>
          <w:szCs w:val="24"/>
        </w:rPr>
      </w:pPr>
    </w:p>
    <w:p w:rsidR="005E1A65" w:rsidRDefault="005E1A65" w:rsidP="005E1A6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, zwanym w treści umowy </w:t>
      </w:r>
      <w:r>
        <w:rPr>
          <w:b/>
          <w:sz w:val="24"/>
          <w:szCs w:val="24"/>
        </w:rPr>
        <w:t>Przyjmującym Zamówienie</w:t>
      </w:r>
      <w:r>
        <w:rPr>
          <w:sz w:val="24"/>
          <w:szCs w:val="24"/>
        </w:rPr>
        <w:t xml:space="preserve"> reprezentowanym przez:</w:t>
      </w:r>
    </w:p>
    <w:p w:rsidR="005E1A65" w:rsidRDefault="005E1A65" w:rsidP="005E1A65">
      <w:pPr>
        <w:jc w:val="both"/>
        <w:rPr>
          <w:sz w:val="24"/>
          <w:szCs w:val="24"/>
        </w:rPr>
      </w:pPr>
    </w:p>
    <w:p w:rsidR="005E1A65" w:rsidRDefault="005E1A65" w:rsidP="005E1A65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 </w:t>
      </w:r>
    </w:p>
    <w:p w:rsidR="005E1A65" w:rsidRDefault="005E1A65" w:rsidP="005E1A65">
      <w:pPr>
        <w:jc w:val="both"/>
        <w:rPr>
          <w:b/>
          <w:sz w:val="24"/>
          <w:szCs w:val="24"/>
        </w:rPr>
      </w:pPr>
    </w:p>
    <w:p w:rsidR="005E1A65" w:rsidRDefault="005E1A65" w:rsidP="005E1A65">
      <w:pPr>
        <w:jc w:val="both"/>
        <w:rPr>
          <w:b/>
          <w:sz w:val="24"/>
        </w:rPr>
      </w:pPr>
    </w:p>
    <w:p w:rsidR="005E1A65" w:rsidRDefault="005E1A65" w:rsidP="005E1A65">
      <w:pPr>
        <w:jc w:val="both"/>
        <w:rPr>
          <w:b/>
          <w:sz w:val="24"/>
        </w:rPr>
      </w:pPr>
    </w:p>
    <w:p w:rsidR="005E1A65" w:rsidRDefault="005E1A65" w:rsidP="005E1A65">
      <w:pPr>
        <w:jc w:val="center"/>
        <w:rPr>
          <w:sz w:val="24"/>
        </w:rPr>
      </w:pPr>
      <w:r>
        <w:rPr>
          <w:sz w:val="24"/>
        </w:rPr>
        <w:t>§ 1</w:t>
      </w: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 podstawie niniejszej umowy Przyjmujący Zamówienie zobowiązuje się do wykonywania badań diagnostycznych pacjentom skierowanym przez Udzielającego Zamówienia.</w:t>
      </w:r>
    </w:p>
    <w:p w:rsidR="005E1A65" w:rsidRDefault="005E1A65" w:rsidP="005E1A6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Zakres badań diagnostycznych określa załącznik nr 1 (cennik badań)</w:t>
      </w:r>
    </w:p>
    <w:p w:rsidR="005E1A65" w:rsidRDefault="005E1A65" w:rsidP="005E1A6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Dokumentem zlecenia wykonania  usługi jest imienne skierowanie wydane przez lekarza Udzielającego Zamówienia, wystawione zgodnie z obowiązującymi przepisami.</w:t>
      </w:r>
    </w:p>
    <w:p w:rsidR="005E1A65" w:rsidRDefault="005E1A65" w:rsidP="005E1A6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Przyjmujący Zamówienie zobowiązuje się do wykonywania usług codziennie w godzinach pracy pracowni po uprzedniej telefonicznej rejestracji pacjenta.</w:t>
      </w:r>
    </w:p>
    <w:p w:rsidR="005E1A65" w:rsidRDefault="005E1A65" w:rsidP="005E1A6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 transportu pacjentów objętych niniejszą umową zobowiązany jest Udzielający Zamówienia.</w:t>
      </w: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§ 2</w:t>
      </w:r>
    </w:p>
    <w:p w:rsidR="005E1A65" w:rsidRDefault="005E1A65" w:rsidP="005E1A65">
      <w:pPr>
        <w:jc w:val="center"/>
        <w:rPr>
          <w:sz w:val="24"/>
          <w:szCs w:val="24"/>
        </w:rPr>
      </w:pPr>
    </w:p>
    <w:p w:rsidR="005E1A65" w:rsidRDefault="005E1A65" w:rsidP="005E1A65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oświadcza, że jest uprawniony do występowania w obrocie prawnym, posiada pomieszczenia, aparaturę i personel o kwalifikacjach niezbędnych do wykonywania zadań, o których mowa w § 1 umowy.</w:t>
      </w:r>
    </w:p>
    <w:p w:rsidR="005E1A65" w:rsidRDefault="005E1A65" w:rsidP="005E1A65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oświadcza, że podda się kontroli Narodowego Funduszu Zdrowia w zakresie spełnienia wymagań zawartych w </w:t>
      </w:r>
      <w:r>
        <w:rPr>
          <w:rStyle w:val="h2"/>
          <w:sz w:val="24"/>
          <w:szCs w:val="24"/>
        </w:rPr>
        <w:t>Rozporządzeniu Ministra Zdrowia z dnia 26 czerwca 2012 r. w sprawie szczegółowych wymagań, jakim powinny odpowiadać pomieszczenia i urządzenia podmiotu wykonującego działalność leczniczą</w:t>
      </w:r>
      <w:r>
        <w:rPr>
          <w:sz w:val="24"/>
          <w:szCs w:val="24"/>
        </w:rPr>
        <w:t xml:space="preserve"> (</w:t>
      </w:r>
      <w:r>
        <w:rPr>
          <w:rStyle w:val="h1"/>
          <w:sz w:val="24"/>
          <w:szCs w:val="24"/>
        </w:rPr>
        <w:t>Dz. U. 2012 poz. 739</w:t>
      </w:r>
      <w:r>
        <w:rPr>
          <w:sz w:val="24"/>
          <w:szCs w:val="24"/>
        </w:rPr>
        <w:t xml:space="preserve">) oraz prowadzenia dokumentacji medycznej zgodnie z </w:t>
      </w:r>
      <w:r>
        <w:rPr>
          <w:rStyle w:val="h2"/>
          <w:sz w:val="24"/>
          <w:szCs w:val="24"/>
        </w:rPr>
        <w:t>Rozporządzeniem Ministra Zdrowia z dnia 9 listopada 2015 r. w sprawie rodzajów, zakresu i wzorów dokumentacji medycznej oraz sposobu jej przetwarzania (</w:t>
      </w:r>
      <w:r>
        <w:rPr>
          <w:rStyle w:val="h1"/>
          <w:sz w:val="24"/>
          <w:szCs w:val="24"/>
        </w:rPr>
        <w:t>Dz. U. 2015 poz. 2069)</w:t>
      </w:r>
      <w:r>
        <w:rPr>
          <w:sz w:val="24"/>
          <w:szCs w:val="24"/>
        </w:rPr>
        <w:t>, dotyczącej zakresu objętego w/w umową.</w:t>
      </w:r>
    </w:p>
    <w:p w:rsidR="005E1A65" w:rsidRDefault="005E1A65" w:rsidP="005E1A65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zgodnie zobowiązują się do przestrzegania przepisów ustawy z dnia 29 sierpnia 1997 r. o ochronie danych </w:t>
      </w:r>
      <w:r w:rsidRPr="005E1A65">
        <w:rPr>
          <w:sz w:val="24"/>
          <w:szCs w:val="24"/>
        </w:rPr>
        <w:t>osobowych (</w:t>
      </w:r>
      <w:hyperlink r:id="rId6" w:history="1">
        <w:r w:rsidRPr="005E1A65">
          <w:rPr>
            <w:rStyle w:val="Hipercze"/>
            <w:color w:val="auto"/>
            <w:sz w:val="24"/>
            <w:szCs w:val="24"/>
            <w:u w:val="none"/>
          </w:rPr>
          <w:t>Dz. U. 2015 poz. 2135</w:t>
        </w:r>
      </w:hyperlink>
      <w:r w:rsidRPr="005E1A65">
        <w:rPr>
          <w:sz w:val="24"/>
          <w:szCs w:val="24"/>
        </w:rPr>
        <w:t>), w sz</w:t>
      </w:r>
      <w:r>
        <w:rPr>
          <w:sz w:val="24"/>
          <w:szCs w:val="24"/>
        </w:rPr>
        <w:t>czególności do ochrony danych osobowych przetwarzanych w celu ochrony stanu zdrowia, świadczenia usług medycznych lub leczenia pacjentów przez osoby trudniące się zawodowo leczeniem lub świadczeniem innych usług medycznych, zarządzania udzielaniem usług medycznych w zakresie dostępu do tych danych, zachowania ich w tajemnicy oraz nie wykorzystywania w innym celu.</w:t>
      </w: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  <w:r>
        <w:rPr>
          <w:sz w:val="24"/>
        </w:rPr>
        <w:t>§ 3</w:t>
      </w: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 każde wykonane badanie u chorego skierowanego Udzielający Zamówienia zapłaci Przyjmującemu Zamówienie cenę wynikającą z załączonego do umowy cennika badań, ustaloną na potrzeby niniejszej umowy w ten sposób, że każda z kwot (cen) tego cennika zostanie pomniejszona o 20%.</w:t>
      </w:r>
    </w:p>
    <w:p w:rsidR="005E1A65" w:rsidRDefault="005E1A65" w:rsidP="005E1A6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Strony ustalają, iż okresem obrachunkowym jest miesiąc kalendarzowy.</w:t>
      </w:r>
    </w:p>
    <w:p w:rsidR="005E1A65" w:rsidRDefault="005E1A65" w:rsidP="005E1A6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 wykonanie badania Przyjmujący Zamówienie wystawi fakturę VAT do 10-go dnia każdego miesiąca.</w:t>
      </w:r>
    </w:p>
    <w:p w:rsidR="005E1A65" w:rsidRDefault="005E1A65" w:rsidP="005E1A6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Przyjmujący Zamówienie do każdej faktury VAT zobowiązany jest dołączyć wykaz wykonanych zleceń.</w:t>
      </w:r>
    </w:p>
    <w:p w:rsidR="005E1A65" w:rsidRDefault="005E1A65" w:rsidP="005E1A6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Zamówienia będzie regulował należności za wykonane świadczenia w terminie 21 dni od daty otrzymania faktury VAT na konto Przyjmującego Zamówienie pod rygorem naliczania odsetek ustawowych.</w:t>
      </w: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center"/>
        <w:rPr>
          <w:b/>
          <w:sz w:val="24"/>
        </w:rPr>
      </w:pPr>
      <w:r>
        <w:rPr>
          <w:b/>
          <w:sz w:val="24"/>
        </w:rPr>
        <w:t>Nr konta...........................</w:t>
      </w:r>
    </w:p>
    <w:p w:rsidR="005E1A65" w:rsidRDefault="005E1A65" w:rsidP="005E1A65">
      <w:pPr>
        <w:jc w:val="center"/>
        <w:rPr>
          <w:b/>
          <w:sz w:val="24"/>
        </w:rPr>
      </w:pPr>
    </w:p>
    <w:p w:rsidR="005E1A65" w:rsidRDefault="005E1A65" w:rsidP="005E1A65">
      <w:pPr>
        <w:jc w:val="center"/>
        <w:rPr>
          <w:b/>
          <w:sz w:val="24"/>
        </w:rPr>
      </w:pPr>
    </w:p>
    <w:p w:rsidR="005E1A65" w:rsidRDefault="005E1A65" w:rsidP="005E1A65">
      <w:pPr>
        <w:jc w:val="center"/>
        <w:rPr>
          <w:b/>
          <w:sz w:val="24"/>
        </w:rPr>
      </w:pPr>
    </w:p>
    <w:p w:rsidR="005E1A65" w:rsidRDefault="005E1A65" w:rsidP="005E1A65">
      <w:pPr>
        <w:jc w:val="center"/>
        <w:rPr>
          <w:b/>
          <w:sz w:val="24"/>
        </w:rPr>
      </w:pPr>
    </w:p>
    <w:p w:rsidR="005E1A65" w:rsidRDefault="005E1A65" w:rsidP="005E1A65">
      <w:pPr>
        <w:jc w:val="center"/>
        <w:rPr>
          <w:sz w:val="24"/>
        </w:rPr>
      </w:pPr>
      <w:r>
        <w:rPr>
          <w:sz w:val="24"/>
        </w:rPr>
        <w:t>§ 4</w:t>
      </w: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Umowa zostaje zawarta od dnia 01.05.2016 r. do dnia 30.04.2019 r.</w:t>
      </w:r>
    </w:p>
    <w:p w:rsidR="005E1A65" w:rsidRDefault="005E1A65" w:rsidP="005E1A6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Umowa może ulec rozwiązaniu w każdym czasie przez każdą ze stron przy zachowaniu jednomiesięcznego okresu wypowiedzenia.</w:t>
      </w:r>
    </w:p>
    <w:p w:rsidR="005E1A65" w:rsidRDefault="005E1A65" w:rsidP="005E1A6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Nie uregulowanie przez Udzielającego Zamówienia należności w okresie 1 miesiąca po terminie płatności określonym w fakturze może spowodować rozwiązanie umowy przez Przyjmującego Zamówienie ze skutkiem natychmiastowym.</w:t>
      </w:r>
    </w:p>
    <w:p w:rsidR="005E1A65" w:rsidRDefault="005E1A65" w:rsidP="005E1A6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Zmiany postanowień niniejszej umowy wymagają zawarcia aneksu lub nowej umowy pisemnej pod rygorem nieważności.</w:t>
      </w: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  <w:r>
        <w:rPr>
          <w:sz w:val="24"/>
        </w:rPr>
        <w:t>§ 5</w:t>
      </w: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  <w:r>
        <w:rPr>
          <w:sz w:val="24"/>
        </w:rPr>
        <w:t>W sprawach nieuregulowanych postanowieniami umowy zastosowanie mają przepisy Kodeksu Cywilnego.</w:t>
      </w: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  <w:r>
        <w:rPr>
          <w:sz w:val="24"/>
        </w:rPr>
        <w:t>§ 6</w:t>
      </w: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  <w:r>
        <w:rPr>
          <w:sz w:val="24"/>
        </w:rPr>
        <w:t>Ewentualne spory wynikłe z niniejszej umowy rozpatrywać będzie sąd powszechny właściwy dla siedziby Przyjmującego Zamówienie.</w:t>
      </w: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  <w:r>
        <w:rPr>
          <w:sz w:val="24"/>
        </w:rPr>
        <w:t>§ 7</w:t>
      </w: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  <w:r>
        <w:rPr>
          <w:sz w:val="24"/>
        </w:rPr>
        <w:t xml:space="preserve">UDZIELAJĄCY ZAMÓWIENIA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PRZYJMUJĄCY ZAMÓWIENIE</w:t>
      </w: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both"/>
        <w:rPr>
          <w:sz w:val="24"/>
        </w:rPr>
      </w:pPr>
    </w:p>
    <w:p w:rsidR="005E1A65" w:rsidRDefault="005E1A65" w:rsidP="005E1A65">
      <w:pPr>
        <w:jc w:val="center"/>
        <w:rPr>
          <w:sz w:val="24"/>
        </w:rPr>
      </w:pPr>
    </w:p>
    <w:p w:rsidR="005E1A65" w:rsidRDefault="005E1A65" w:rsidP="005E1A65">
      <w:pPr>
        <w:jc w:val="both"/>
        <w:rPr>
          <w:b/>
          <w:sz w:val="24"/>
        </w:rPr>
      </w:pPr>
    </w:p>
    <w:p w:rsidR="005E1A65" w:rsidRDefault="005E1A65" w:rsidP="005E1A65">
      <w:pPr>
        <w:jc w:val="both"/>
        <w:rPr>
          <w:b/>
          <w:sz w:val="24"/>
        </w:rPr>
      </w:pPr>
    </w:p>
    <w:p w:rsidR="005E1A65" w:rsidRDefault="005E1A65" w:rsidP="005E1A65">
      <w:pPr>
        <w:jc w:val="both"/>
        <w:rPr>
          <w:b/>
          <w:sz w:val="24"/>
        </w:rPr>
      </w:pPr>
    </w:p>
    <w:p w:rsidR="007A1B91" w:rsidRDefault="007A1B91"/>
    <w:sectPr w:rsidR="007A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832C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3B5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EB59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B015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5"/>
    <w:rsid w:val="005E1A65"/>
    <w:rsid w:val="007A1B91"/>
    <w:rsid w:val="00D7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E1A65"/>
    <w:rPr>
      <w:color w:val="0000FF"/>
      <w:u w:val="single"/>
    </w:rPr>
  </w:style>
  <w:style w:type="character" w:customStyle="1" w:styleId="h2">
    <w:name w:val="h2"/>
    <w:rsid w:val="005E1A65"/>
  </w:style>
  <w:style w:type="character" w:customStyle="1" w:styleId="h1">
    <w:name w:val="h1"/>
    <w:rsid w:val="005E1A65"/>
  </w:style>
  <w:style w:type="character" w:styleId="Pogrubienie">
    <w:name w:val="Strong"/>
    <w:basedOn w:val="Domylnaczcionkaakapitu"/>
    <w:qFormat/>
    <w:rsid w:val="005E1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E1A65"/>
    <w:rPr>
      <w:color w:val="0000FF"/>
      <w:u w:val="single"/>
    </w:rPr>
  </w:style>
  <w:style w:type="character" w:customStyle="1" w:styleId="h2">
    <w:name w:val="h2"/>
    <w:rsid w:val="005E1A65"/>
  </w:style>
  <w:style w:type="character" w:customStyle="1" w:styleId="h1">
    <w:name w:val="h1"/>
    <w:rsid w:val="005E1A65"/>
  </w:style>
  <w:style w:type="character" w:styleId="Pogrubienie">
    <w:name w:val="Strong"/>
    <w:basedOn w:val="Domylnaczcionkaakapitu"/>
    <w:qFormat/>
    <w:rsid w:val="005E1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50002135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AWIKLO</dc:creator>
  <cp:keywords/>
  <dc:description/>
  <cp:lastModifiedBy>AWIKLO</cp:lastModifiedBy>
  <cp:revision>3</cp:revision>
  <dcterms:created xsi:type="dcterms:W3CDTF">2016-04-15T07:13:00Z</dcterms:created>
  <dcterms:modified xsi:type="dcterms:W3CDTF">2016-04-15T07:14:00Z</dcterms:modified>
</cp:coreProperties>
</file>